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7A92" w:rsidRPr="00A831DD" w:rsidRDefault="00011DEC">
      <w:pPr>
        <w:rPr>
          <w:rFonts w:ascii="Times New Roman" w:hAnsi="Times New Roman" w:cs="Times New Roman"/>
          <w:sz w:val="24"/>
          <w:szCs w:val="24"/>
        </w:rPr>
      </w:pPr>
      <w:r>
        <w:rPr>
          <w:rFonts w:ascii="Times New Roman" w:hAnsi="Times New Roman" w:cs="Times New Roman"/>
          <w:b/>
          <w:sz w:val="24"/>
          <w:szCs w:val="24"/>
        </w:rPr>
        <w:t xml:space="preserve">Exercise 4-10: </w:t>
      </w:r>
      <w:r w:rsidRPr="00A831DD">
        <w:rPr>
          <w:rFonts w:ascii="Times New Roman" w:hAnsi="Times New Roman" w:cs="Times New Roman"/>
          <w:sz w:val="24"/>
          <w:szCs w:val="24"/>
        </w:rPr>
        <w:t>A graphical approach was used to solve the following LP model in problem.</w:t>
      </w:r>
      <w:r w:rsidRPr="00A831DD">
        <w:rPr>
          <w:rFonts w:ascii="Times New Roman" w:hAnsi="Times New Roman" w:cs="Times New Roman"/>
          <w:sz w:val="24"/>
          <w:szCs w:val="24"/>
        </w:rPr>
        <w:br/>
        <w:t>Maximize profit+ $4x +$5y</w:t>
      </w:r>
      <w:r w:rsidRPr="00A831DD">
        <w:rPr>
          <w:rFonts w:ascii="Times New Roman" w:hAnsi="Times New Roman" w:cs="Times New Roman"/>
          <w:sz w:val="24"/>
          <w:szCs w:val="24"/>
        </w:rPr>
        <w:br/>
        <w:t>Subject to the constraints</w:t>
      </w:r>
      <w:r w:rsidRPr="00A831DD">
        <w:rPr>
          <w:rFonts w:ascii="Times New Roman" w:hAnsi="Times New Roman" w:cs="Times New Roman"/>
          <w:sz w:val="24"/>
          <w:szCs w:val="24"/>
        </w:rPr>
        <w:br/>
        <w:t>5x+2y 40</w:t>
      </w:r>
      <w:r w:rsidRPr="00A831DD">
        <w:rPr>
          <w:rFonts w:ascii="Times New Roman" w:hAnsi="Times New Roman" w:cs="Times New Roman"/>
          <w:sz w:val="24"/>
          <w:szCs w:val="24"/>
        </w:rPr>
        <w:br/>
        <w:t>3x +6y 30</w:t>
      </w:r>
      <w:r w:rsidRPr="00A831DD">
        <w:rPr>
          <w:rFonts w:ascii="Times New Roman" w:hAnsi="Times New Roman" w:cs="Times New Roman"/>
          <w:sz w:val="24"/>
          <w:szCs w:val="24"/>
        </w:rPr>
        <w:br/>
        <w:t>x 7</w:t>
      </w:r>
      <w:r w:rsidRPr="00A831DD">
        <w:rPr>
          <w:rFonts w:ascii="Times New Roman" w:hAnsi="Times New Roman" w:cs="Times New Roman"/>
          <w:sz w:val="24"/>
          <w:szCs w:val="24"/>
        </w:rPr>
        <w:br/>
        <w:t>2x – y 3</w:t>
      </w:r>
      <w:r w:rsidRPr="00A831DD">
        <w:rPr>
          <w:rFonts w:ascii="Times New Roman" w:hAnsi="Times New Roman" w:cs="Times New Roman"/>
          <w:sz w:val="24"/>
          <w:szCs w:val="24"/>
        </w:rPr>
        <w:br/>
        <w:t>x, y 0</w:t>
      </w:r>
      <w:r w:rsidRPr="00A831DD">
        <w:rPr>
          <w:rFonts w:ascii="Times New Roman" w:hAnsi="Times New Roman" w:cs="Times New Roman"/>
          <w:sz w:val="24"/>
          <w:szCs w:val="24"/>
        </w:rPr>
        <w:br/>
        <w:t>Use the graphical solution to answer the following questions. Each question is independent of the others.</w:t>
      </w:r>
      <w:r w:rsidRPr="00A831DD">
        <w:rPr>
          <w:rFonts w:ascii="Times New Roman" w:hAnsi="Times New Roman" w:cs="Times New Roman"/>
          <w:sz w:val="24"/>
          <w:szCs w:val="24"/>
        </w:rPr>
        <w:br/>
        <w:t>Determine if (and how) the following changes would affect the optimal solution values and or profit.</w:t>
      </w:r>
      <w:r w:rsidRPr="00A831DD">
        <w:rPr>
          <w:rFonts w:ascii="Times New Roman" w:hAnsi="Times New Roman" w:cs="Times New Roman"/>
          <w:sz w:val="24"/>
          <w:szCs w:val="24"/>
        </w:rPr>
        <w:br/>
        <w:t>(a) A technical breakthrough raises the profit per unit of Y to $10.</w:t>
      </w:r>
      <w:r w:rsidRPr="00A831DD">
        <w:rPr>
          <w:rFonts w:ascii="Times New Roman" w:hAnsi="Times New Roman" w:cs="Times New Roman"/>
          <w:sz w:val="24"/>
          <w:szCs w:val="24"/>
        </w:rPr>
        <w:br/>
      </w:r>
      <w:r w:rsidRPr="00A831DD">
        <w:rPr>
          <w:rFonts w:ascii="Times New Roman" w:hAnsi="Times New Roman" w:cs="Times New Roman"/>
          <w:sz w:val="24"/>
          <w:szCs w:val="24"/>
        </w:rPr>
        <w:br/>
        <w:t>(b) The profit per unit of X decreases to only $2.</w:t>
      </w:r>
      <w:r w:rsidRPr="00A831DD">
        <w:rPr>
          <w:rFonts w:ascii="Times New Roman" w:hAnsi="Times New Roman" w:cs="Times New Roman"/>
          <w:sz w:val="24"/>
          <w:szCs w:val="24"/>
        </w:rPr>
        <w:br/>
      </w:r>
      <w:r w:rsidRPr="00A831DD">
        <w:rPr>
          <w:rFonts w:ascii="Times New Roman" w:hAnsi="Times New Roman" w:cs="Times New Roman"/>
          <w:sz w:val="24"/>
          <w:szCs w:val="24"/>
        </w:rPr>
        <w:br/>
        <w:t>(c) The first constraint changes to 5x + 2y ≤ 54.</w:t>
      </w:r>
    </w:p>
    <w:p w:rsidR="00011DEC" w:rsidRDefault="00011DEC">
      <w:pPr>
        <w:rPr>
          <w:rFonts w:ascii="Times New Roman" w:hAnsi="Times New Roman" w:cs="Times New Roman"/>
          <w:b/>
          <w:sz w:val="24"/>
          <w:szCs w:val="24"/>
        </w:rPr>
      </w:pPr>
    </w:p>
    <w:p w:rsidR="00011DEC" w:rsidRDefault="00011DEC">
      <w:pPr>
        <w:rPr>
          <w:rFonts w:ascii="Times New Roman" w:hAnsi="Times New Roman" w:cs="Times New Roman"/>
          <w:sz w:val="24"/>
          <w:szCs w:val="24"/>
        </w:rPr>
      </w:pPr>
      <w:r>
        <w:rPr>
          <w:rFonts w:ascii="Times New Roman" w:hAnsi="Times New Roman" w:cs="Times New Roman"/>
          <w:b/>
          <w:sz w:val="24"/>
          <w:szCs w:val="24"/>
        </w:rPr>
        <w:t xml:space="preserve">Exercise 4-12: </w:t>
      </w:r>
      <w:r w:rsidR="003D0573">
        <w:rPr>
          <w:rFonts w:ascii="Times New Roman" w:hAnsi="Times New Roman" w:cs="Times New Roman"/>
          <w:sz w:val="24"/>
          <w:szCs w:val="24"/>
        </w:rPr>
        <w:t xml:space="preserve">A graphical approach was used to </w:t>
      </w:r>
      <w:proofErr w:type="spellStart"/>
      <w:r w:rsidR="003D0573">
        <w:rPr>
          <w:rFonts w:ascii="Times New Roman" w:hAnsi="Times New Roman" w:cs="Times New Roman"/>
          <w:sz w:val="24"/>
          <w:szCs w:val="24"/>
        </w:rPr>
        <w:t>solove</w:t>
      </w:r>
      <w:proofErr w:type="spellEnd"/>
      <w:r w:rsidR="003D0573">
        <w:rPr>
          <w:rFonts w:ascii="Times New Roman" w:hAnsi="Times New Roman" w:cs="Times New Roman"/>
          <w:sz w:val="24"/>
          <w:szCs w:val="24"/>
        </w:rPr>
        <w:t xml:space="preserve"> the following LP model in problem 2-15:</w:t>
      </w:r>
    </w:p>
    <w:p w:rsidR="003D0573" w:rsidRDefault="003D0573">
      <w:pPr>
        <w:rPr>
          <w:rFonts w:ascii="Times New Roman" w:hAnsi="Times New Roman" w:cs="Times New Roman"/>
          <w:sz w:val="24"/>
          <w:szCs w:val="24"/>
        </w:rPr>
      </w:pPr>
      <w:r>
        <w:rPr>
          <w:rFonts w:ascii="Times New Roman" w:hAnsi="Times New Roman" w:cs="Times New Roman"/>
          <w:sz w:val="24"/>
          <w:szCs w:val="24"/>
        </w:rPr>
        <w:t>Maximize profit = $4X + $3Y</w:t>
      </w:r>
    </w:p>
    <w:p w:rsidR="003D0573" w:rsidRDefault="003D0573">
      <w:pPr>
        <w:rPr>
          <w:rFonts w:ascii="Times New Roman" w:hAnsi="Times New Roman" w:cs="Times New Roman"/>
          <w:sz w:val="24"/>
          <w:szCs w:val="24"/>
        </w:rPr>
      </w:pPr>
      <w:r>
        <w:rPr>
          <w:rFonts w:ascii="Times New Roman" w:hAnsi="Times New Roman" w:cs="Times New Roman"/>
          <w:sz w:val="24"/>
          <w:szCs w:val="24"/>
        </w:rPr>
        <w:t>Subject to constraints</w:t>
      </w:r>
    </w:p>
    <w:p w:rsidR="003D0573" w:rsidRDefault="003D0573">
      <w:pPr>
        <w:rPr>
          <w:rFonts w:ascii="Times New Roman" w:hAnsi="Times New Roman" w:cs="Times New Roman"/>
          <w:sz w:val="24"/>
          <w:szCs w:val="24"/>
        </w:rPr>
      </w:pPr>
      <w:r>
        <w:rPr>
          <w:rFonts w:ascii="Times New Roman" w:hAnsi="Times New Roman" w:cs="Times New Roman"/>
          <w:sz w:val="24"/>
          <w:szCs w:val="24"/>
        </w:rPr>
        <w:t>2X + 4Y ≤ 72</w:t>
      </w:r>
    </w:p>
    <w:p w:rsidR="003D0573" w:rsidRDefault="003D0573">
      <w:pPr>
        <w:rPr>
          <w:rFonts w:ascii="Times New Roman" w:hAnsi="Times New Roman" w:cs="Times New Roman"/>
          <w:sz w:val="24"/>
          <w:szCs w:val="24"/>
        </w:rPr>
      </w:pPr>
      <w:r>
        <w:rPr>
          <w:rFonts w:ascii="Times New Roman" w:hAnsi="Times New Roman" w:cs="Times New Roman"/>
          <w:sz w:val="24"/>
          <w:szCs w:val="24"/>
        </w:rPr>
        <w:t>3X + 6Y ≥ 27</w:t>
      </w:r>
    </w:p>
    <w:p w:rsidR="003D0573" w:rsidRDefault="003D0573">
      <w:pPr>
        <w:rPr>
          <w:rFonts w:ascii="Times New Roman" w:hAnsi="Times New Roman" w:cs="Times New Roman"/>
          <w:sz w:val="24"/>
          <w:szCs w:val="24"/>
        </w:rPr>
      </w:pPr>
      <w:r>
        <w:rPr>
          <w:rFonts w:ascii="Times New Roman" w:hAnsi="Times New Roman" w:cs="Times New Roman"/>
          <w:sz w:val="24"/>
          <w:szCs w:val="24"/>
        </w:rPr>
        <w:t>-3X +10Y ≥ 0</w:t>
      </w:r>
    </w:p>
    <w:p w:rsidR="003D0573" w:rsidRDefault="003D0573">
      <w:pPr>
        <w:rPr>
          <w:rFonts w:ascii="Times New Roman" w:hAnsi="Times New Roman" w:cs="Times New Roman"/>
          <w:sz w:val="24"/>
          <w:szCs w:val="24"/>
        </w:rPr>
      </w:pPr>
      <w:r>
        <w:rPr>
          <w:rFonts w:ascii="Times New Roman" w:hAnsi="Times New Roman" w:cs="Times New Roman"/>
          <w:sz w:val="24"/>
          <w:szCs w:val="24"/>
        </w:rPr>
        <w:t>X, Y          ≥ 0</w:t>
      </w:r>
    </w:p>
    <w:p w:rsidR="003D0573" w:rsidRDefault="003D0573">
      <w:pPr>
        <w:rPr>
          <w:rFonts w:ascii="Times New Roman" w:hAnsi="Times New Roman" w:cs="Times New Roman"/>
          <w:sz w:val="24"/>
          <w:szCs w:val="24"/>
        </w:rPr>
      </w:pPr>
      <w:r>
        <w:rPr>
          <w:rFonts w:ascii="Times New Roman" w:hAnsi="Times New Roman" w:cs="Times New Roman"/>
          <w:sz w:val="24"/>
          <w:szCs w:val="24"/>
        </w:rPr>
        <w:t>Use the graphical solution to answer the following question. Each question is independent of the others. Determine if (and how) the following changes would affect the optimal solution values and/or profit</w:t>
      </w:r>
    </w:p>
    <w:p w:rsidR="003D0573" w:rsidRDefault="003D0573" w:rsidP="003D057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The profit per unit of X decreases to $1</w:t>
      </w:r>
    </w:p>
    <w:p w:rsidR="003D0573" w:rsidRDefault="003D0573" w:rsidP="003D057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The first constraint changes to 2X + 4Y ≤ 80</w:t>
      </w:r>
    </w:p>
    <w:p w:rsidR="003D0573" w:rsidRDefault="003D0573" w:rsidP="003D057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The third constraint changes to -3X +10Y ≤ 0</w:t>
      </w:r>
    </w:p>
    <w:p w:rsidR="003D0573" w:rsidRDefault="003D0573" w:rsidP="003D0573">
      <w:pPr>
        <w:ind w:left="360"/>
        <w:rPr>
          <w:rFonts w:ascii="Times New Roman" w:hAnsi="Times New Roman" w:cs="Times New Roman"/>
          <w:sz w:val="24"/>
          <w:szCs w:val="24"/>
        </w:rPr>
      </w:pPr>
    </w:p>
    <w:p w:rsidR="003D0573" w:rsidRDefault="00C449E1" w:rsidP="003D0573">
      <w:pPr>
        <w:ind w:left="360"/>
        <w:rPr>
          <w:rFonts w:ascii="Times New Roman" w:hAnsi="Times New Roman" w:cs="Times New Roman"/>
          <w:color w:val="3D3D3D"/>
          <w:sz w:val="24"/>
          <w:szCs w:val="24"/>
        </w:rPr>
      </w:pPr>
      <w:r>
        <w:rPr>
          <w:rFonts w:ascii="Times New Roman" w:hAnsi="Times New Roman" w:cs="Times New Roman"/>
          <w:b/>
          <w:sz w:val="24"/>
          <w:szCs w:val="24"/>
        </w:rPr>
        <w:t xml:space="preserve">Exercise 4-14: </w:t>
      </w:r>
      <w:r>
        <w:rPr>
          <w:rFonts w:ascii="Helvetica" w:hAnsi="Helvetica"/>
          <w:color w:val="3D3D3D"/>
          <w:sz w:val="21"/>
          <w:szCs w:val="21"/>
        </w:rPr>
        <w:t> </w:t>
      </w:r>
      <w:r w:rsidRPr="00C449E1">
        <w:rPr>
          <w:rFonts w:ascii="Times New Roman" w:hAnsi="Times New Roman" w:cs="Times New Roman"/>
          <w:color w:val="3D3D3D"/>
          <w:sz w:val="24"/>
          <w:szCs w:val="24"/>
        </w:rPr>
        <w:t>Consider the MSA marketing research example discussed in Section 3.3 (page 74) of Chapter 3. Use the sensitivity report for this LP model (shown in screenshot 4-7 on page 150) to answer the following questions. Each question is independent of the other.</w:t>
      </w:r>
      <w:r w:rsidRPr="00C449E1">
        <w:rPr>
          <w:rFonts w:ascii="Times New Roman" w:hAnsi="Times New Roman" w:cs="Times New Roman"/>
          <w:color w:val="3D3D3D"/>
          <w:sz w:val="24"/>
          <w:szCs w:val="24"/>
        </w:rPr>
        <w:br/>
        <w:t xml:space="preserve">(a) What is the maximum unit cost that will make it worthwhile to include in the survey </w:t>
      </w:r>
      <w:r w:rsidRPr="00C449E1">
        <w:rPr>
          <w:rFonts w:ascii="Times New Roman" w:hAnsi="Times New Roman" w:cs="Times New Roman"/>
          <w:color w:val="3D3D3D"/>
          <w:sz w:val="24"/>
          <w:szCs w:val="24"/>
        </w:rPr>
        <w:lastRenderedPageBreak/>
        <w:t>persons 30 years of age or younger who live in a border state?</w:t>
      </w:r>
      <w:r w:rsidRPr="00C449E1">
        <w:rPr>
          <w:rFonts w:ascii="Times New Roman" w:hAnsi="Times New Roman" w:cs="Times New Roman"/>
          <w:color w:val="3D3D3D"/>
          <w:sz w:val="24"/>
          <w:szCs w:val="24"/>
        </w:rPr>
        <w:br/>
        <w:t>(b) What is the impact if MSA wants to increase the sample size to 3,000?</w:t>
      </w:r>
      <w:r w:rsidRPr="00C449E1">
        <w:rPr>
          <w:rFonts w:ascii="Times New Roman" w:hAnsi="Times New Roman" w:cs="Times New Roman"/>
          <w:color w:val="3D3D3D"/>
          <w:sz w:val="24"/>
          <w:szCs w:val="24"/>
        </w:rPr>
        <w:br/>
        <w:t>(c) What is the impact if MSA insists on including people 31-50 years of age who do not live in a border state?</w:t>
      </w:r>
      <w:r w:rsidRPr="00C449E1">
        <w:rPr>
          <w:rFonts w:ascii="Times New Roman" w:hAnsi="Times New Roman" w:cs="Times New Roman"/>
          <w:color w:val="3D3D3D"/>
          <w:sz w:val="24"/>
          <w:szCs w:val="24"/>
        </w:rPr>
        <w:br/>
        <w:t>(d) What is the impact if we can reduce the minimum 30 or younger persons required to 900 provided that we raise the persons 31-50 years of age to 650?</w:t>
      </w:r>
    </w:p>
    <w:p w:rsidR="00C449E1" w:rsidRDefault="00C449E1" w:rsidP="003D0573">
      <w:pPr>
        <w:ind w:left="360"/>
        <w:rPr>
          <w:rFonts w:ascii="Times New Roman" w:hAnsi="Times New Roman" w:cs="Times New Roman"/>
          <w:color w:val="3D3D3D"/>
          <w:sz w:val="24"/>
          <w:szCs w:val="24"/>
        </w:rPr>
      </w:pPr>
      <w:r>
        <w:rPr>
          <w:rFonts w:ascii="Times New Roman" w:hAnsi="Times New Roman" w:cs="Times New Roman"/>
          <w:noProof/>
          <w:color w:val="3D3D3D"/>
          <w:sz w:val="24"/>
          <w:szCs w:val="24"/>
        </w:rPr>
        <w:drawing>
          <wp:inline distT="0" distB="0" distL="0" distR="0">
            <wp:extent cx="5943600" cy="3343275"/>
            <wp:effectExtent l="0" t="0" r="0" b="9525"/>
            <wp:docPr id="2" name="Picture 2"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C449E1" w:rsidRDefault="00C449E1" w:rsidP="003D0573">
      <w:pPr>
        <w:ind w:left="360"/>
        <w:rPr>
          <w:rFonts w:ascii="Times New Roman" w:hAnsi="Times New Roman" w:cs="Times New Roman"/>
          <w:sz w:val="24"/>
          <w:szCs w:val="24"/>
        </w:rPr>
      </w:pPr>
    </w:p>
    <w:p w:rsidR="001F32A5" w:rsidRDefault="00C449E1" w:rsidP="00C449E1">
      <w:pPr>
        <w:rPr>
          <w:rFonts w:ascii="Times New Roman" w:hAnsi="Times New Roman" w:cs="Times New Roman"/>
          <w:sz w:val="24"/>
          <w:szCs w:val="24"/>
          <w:bdr w:val="none" w:sz="0" w:space="0" w:color="auto" w:frame="1"/>
          <w:shd w:val="clear" w:color="auto" w:fill="FFFFFF"/>
        </w:rPr>
      </w:pPr>
      <w:r>
        <w:rPr>
          <w:rFonts w:ascii="Times New Roman" w:hAnsi="Times New Roman" w:cs="Times New Roman"/>
          <w:b/>
          <w:sz w:val="24"/>
          <w:szCs w:val="24"/>
        </w:rPr>
        <w:t xml:space="preserve">Exercise 4-20: </w:t>
      </w:r>
      <w:r w:rsidRPr="00C449E1">
        <w:rPr>
          <w:rFonts w:ascii="Times New Roman" w:hAnsi="Times New Roman" w:cs="Times New Roman"/>
          <w:sz w:val="24"/>
          <w:szCs w:val="24"/>
          <w:bdr w:val="none" w:sz="0" w:space="0" w:color="auto" w:frame="1"/>
          <w:shd w:val="clear" w:color="auto" w:fill="FFFFFF"/>
        </w:rPr>
        <w:t xml:space="preserve">consider the following LP problem, in which X and Y denote the number of units of products X and Y to produce, respectively: </w:t>
      </w:r>
    </w:p>
    <w:p w:rsidR="00C449E1" w:rsidRPr="00C449E1" w:rsidRDefault="001F32A5" w:rsidP="00C449E1">
      <w:pPr>
        <w:rPr>
          <w:rFonts w:ascii="Times New Roman" w:hAnsi="Times New Roman" w:cs="Times New Roman"/>
          <w:sz w:val="24"/>
          <w:szCs w:val="24"/>
        </w:rPr>
      </w:pPr>
      <w:r>
        <w:rPr>
          <w:rFonts w:ascii="Times New Roman" w:hAnsi="Times New Roman" w:cs="Times New Roman"/>
          <w:sz w:val="24"/>
          <w:szCs w:val="24"/>
          <w:bdr w:val="none" w:sz="0" w:space="0" w:color="auto" w:frame="1"/>
          <w:shd w:val="clear" w:color="auto" w:fill="FFFFFF"/>
        </w:rPr>
        <w:t>Maximize = $4X</w:t>
      </w:r>
      <w:r w:rsidR="00C449E1" w:rsidRPr="00C449E1">
        <w:rPr>
          <w:rFonts w:ascii="Times New Roman" w:hAnsi="Times New Roman" w:cs="Times New Roman"/>
          <w:sz w:val="24"/>
          <w:szCs w:val="24"/>
          <w:bdr w:val="none" w:sz="0" w:space="0" w:color="auto" w:frame="1"/>
          <w:shd w:val="clear" w:color="auto" w:fill="FFFFFF"/>
        </w:rPr>
        <w:t>+ $5</w:t>
      </w:r>
      <w:r>
        <w:rPr>
          <w:rFonts w:ascii="Times New Roman" w:hAnsi="Times New Roman" w:cs="Times New Roman"/>
          <w:sz w:val="24"/>
          <w:szCs w:val="24"/>
          <w:bdr w:val="none" w:sz="0" w:space="0" w:color="auto" w:frame="1"/>
          <w:shd w:val="clear" w:color="auto" w:fill="FFFFFF"/>
        </w:rPr>
        <w:t>Y</w:t>
      </w:r>
    </w:p>
    <w:p w:rsidR="00C449E1" w:rsidRPr="00C449E1" w:rsidRDefault="00C449E1" w:rsidP="00C449E1">
      <w:pPr>
        <w:rPr>
          <w:rFonts w:ascii="Times New Roman" w:hAnsi="Times New Roman" w:cs="Times New Roman"/>
          <w:sz w:val="24"/>
          <w:szCs w:val="24"/>
        </w:rPr>
      </w:pPr>
    </w:p>
    <w:p w:rsidR="00C449E1" w:rsidRPr="00C449E1" w:rsidRDefault="00C449E1" w:rsidP="00C449E1">
      <w:pPr>
        <w:rPr>
          <w:rFonts w:ascii="Times New Roman" w:hAnsi="Times New Roman" w:cs="Times New Roman"/>
          <w:sz w:val="24"/>
          <w:szCs w:val="24"/>
        </w:rPr>
      </w:pPr>
      <w:r w:rsidRPr="00C449E1">
        <w:rPr>
          <w:rFonts w:ascii="Times New Roman" w:hAnsi="Times New Roman" w:cs="Times New Roman"/>
          <w:sz w:val="24"/>
          <w:szCs w:val="24"/>
          <w:bdr w:val="none" w:sz="0" w:space="0" w:color="auto" w:frame="1"/>
          <w:shd w:val="clear" w:color="auto" w:fill="FFFFFF"/>
        </w:rPr>
        <w:t>subject to constraints</w:t>
      </w:r>
    </w:p>
    <w:p w:rsidR="00C449E1" w:rsidRPr="00C449E1" w:rsidRDefault="001F32A5" w:rsidP="00C449E1">
      <w:pPr>
        <w:rPr>
          <w:rFonts w:ascii="Times New Roman" w:hAnsi="Times New Roman" w:cs="Times New Roman"/>
          <w:sz w:val="24"/>
          <w:szCs w:val="24"/>
        </w:rPr>
      </w:pPr>
      <w:r>
        <w:rPr>
          <w:rFonts w:ascii="Times New Roman" w:hAnsi="Times New Roman" w:cs="Times New Roman"/>
          <w:sz w:val="24"/>
          <w:szCs w:val="24"/>
          <w:bdr w:val="none" w:sz="0" w:space="0" w:color="auto" w:frame="1"/>
          <w:shd w:val="clear" w:color="auto" w:fill="FFFFFF"/>
        </w:rPr>
        <w:t>X</w:t>
      </w:r>
      <w:r w:rsidR="00C449E1" w:rsidRPr="00C449E1">
        <w:rPr>
          <w:rFonts w:ascii="Times New Roman" w:hAnsi="Times New Roman" w:cs="Times New Roman"/>
          <w:sz w:val="24"/>
          <w:szCs w:val="24"/>
          <w:bdr w:val="none" w:sz="0" w:space="0" w:color="auto" w:frame="1"/>
          <w:shd w:val="clear" w:color="auto" w:fill="FFFFFF"/>
        </w:rPr>
        <w:t>+2</w:t>
      </w:r>
      <w:r>
        <w:rPr>
          <w:rFonts w:ascii="Times New Roman" w:hAnsi="Times New Roman" w:cs="Times New Roman"/>
          <w:sz w:val="24"/>
          <w:szCs w:val="24"/>
          <w:bdr w:val="none" w:sz="0" w:space="0" w:color="auto" w:frame="1"/>
          <w:shd w:val="clear" w:color="auto" w:fill="FFFFFF"/>
        </w:rPr>
        <w:t>Y ≤ </w:t>
      </w:r>
      <w:r w:rsidR="00C449E1" w:rsidRPr="00C449E1">
        <w:rPr>
          <w:rFonts w:ascii="Times New Roman" w:hAnsi="Times New Roman" w:cs="Times New Roman"/>
          <w:sz w:val="24"/>
          <w:szCs w:val="24"/>
          <w:bdr w:val="none" w:sz="0" w:space="0" w:color="auto" w:frame="1"/>
          <w:shd w:val="clear" w:color="auto" w:fill="FFFFFF"/>
        </w:rPr>
        <w:t>10 (labor variable, in hours)</w:t>
      </w:r>
    </w:p>
    <w:p w:rsidR="00C449E1" w:rsidRPr="00C449E1" w:rsidRDefault="001F32A5" w:rsidP="00C449E1">
      <w:pPr>
        <w:rPr>
          <w:rFonts w:ascii="Times New Roman" w:hAnsi="Times New Roman" w:cs="Times New Roman"/>
          <w:sz w:val="24"/>
          <w:szCs w:val="24"/>
        </w:rPr>
      </w:pPr>
      <w:r>
        <w:rPr>
          <w:rFonts w:ascii="Times New Roman" w:hAnsi="Times New Roman" w:cs="Times New Roman"/>
          <w:sz w:val="24"/>
          <w:szCs w:val="24"/>
          <w:bdr w:val="none" w:sz="0" w:space="0" w:color="auto" w:frame="1"/>
          <w:shd w:val="clear" w:color="auto" w:fill="FFFFFF"/>
        </w:rPr>
        <w:t>6X</w:t>
      </w:r>
      <w:r w:rsidR="00C449E1" w:rsidRPr="00C449E1">
        <w:rPr>
          <w:rFonts w:ascii="Times New Roman" w:hAnsi="Times New Roman" w:cs="Times New Roman"/>
          <w:sz w:val="24"/>
          <w:szCs w:val="24"/>
          <w:bdr w:val="none" w:sz="0" w:space="0" w:color="auto" w:frame="1"/>
          <w:shd w:val="clear" w:color="auto" w:fill="FFFFFF"/>
        </w:rPr>
        <w:t>+6</w:t>
      </w:r>
      <w:r>
        <w:rPr>
          <w:rFonts w:ascii="Times New Roman" w:hAnsi="Times New Roman" w:cs="Times New Roman"/>
          <w:sz w:val="24"/>
          <w:szCs w:val="24"/>
          <w:bdr w:val="none" w:sz="0" w:space="0" w:color="auto" w:frame="1"/>
          <w:shd w:val="clear" w:color="auto" w:fill="FFFFFF"/>
        </w:rPr>
        <w:t>Y ≤</w:t>
      </w:r>
      <w:r w:rsidR="00C449E1" w:rsidRPr="00C449E1">
        <w:rPr>
          <w:rFonts w:ascii="Times New Roman" w:hAnsi="Times New Roman" w:cs="Times New Roman"/>
          <w:sz w:val="24"/>
          <w:szCs w:val="24"/>
          <w:bdr w:val="none" w:sz="0" w:space="0" w:color="auto" w:frame="1"/>
          <w:shd w:val="clear" w:color="auto" w:fill="FFFFFF"/>
        </w:rPr>
        <w:t> 36 (material available, in pounds)</w:t>
      </w:r>
    </w:p>
    <w:p w:rsidR="00C449E1" w:rsidRPr="00C449E1" w:rsidRDefault="001F32A5" w:rsidP="00C449E1">
      <w:pPr>
        <w:rPr>
          <w:rFonts w:ascii="Times New Roman" w:hAnsi="Times New Roman" w:cs="Times New Roman"/>
          <w:sz w:val="24"/>
          <w:szCs w:val="24"/>
        </w:rPr>
      </w:pPr>
      <w:r>
        <w:rPr>
          <w:rFonts w:ascii="Times New Roman" w:hAnsi="Times New Roman" w:cs="Times New Roman"/>
          <w:sz w:val="24"/>
          <w:szCs w:val="24"/>
          <w:bdr w:val="none" w:sz="0" w:space="0" w:color="auto" w:frame="1"/>
          <w:shd w:val="clear" w:color="auto" w:fill="FFFFFF"/>
        </w:rPr>
        <w:t>8X+4Y</w:t>
      </w:r>
      <w:r w:rsidR="00C449E1" w:rsidRPr="00C449E1">
        <w:rPr>
          <w:rFonts w:ascii="Times New Roman" w:hAnsi="Times New Roman" w:cs="Times New Roman"/>
          <w:sz w:val="24"/>
          <w:szCs w:val="24"/>
          <w:bdr w:val="none" w:sz="0" w:space="0" w:color="auto" w:frame="1"/>
          <w:shd w:val="clear" w:color="auto" w:fill="FFFFFF"/>
        </w:rPr>
        <w:t> </w:t>
      </w:r>
      <w:r>
        <w:rPr>
          <w:rFonts w:ascii="Times New Roman" w:hAnsi="Times New Roman" w:cs="Times New Roman"/>
          <w:sz w:val="24"/>
          <w:szCs w:val="24"/>
          <w:bdr w:val="none" w:sz="0" w:space="0" w:color="auto" w:frame="1"/>
          <w:shd w:val="clear" w:color="auto" w:fill="FFFFFF"/>
        </w:rPr>
        <w:t>≤</w:t>
      </w:r>
      <w:r w:rsidR="00C449E1" w:rsidRPr="00C449E1">
        <w:rPr>
          <w:rFonts w:ascii="Times New Roman" w:hAnsi="Times New Roman" w:cs="Times New Roman"/>
          <w:sz w:val="24"/>
          <w:szCs w:val="24"/>
          <w:bdr w:val="none" w:sz="0" w:space="0" w:color="auto" w:frame="1"/>
          <w:shd w:val="clear" w:color="auto" w:fill="FFFFFF"/>
        </w:rPr>
        <w:t xml:space="preserve"> 40 (storage </w:t>
      </w:r>
      <w:r w:rsidRPr="00C449E1">
        <w:rPr>
          <w:rFonts w:ascii="Times New Roman" w:hAnsi="Times New Roman" w:cs="Times New Roman"/>
          <w:sz w:val="24"/>
          <w:szCs w:val="24"/>
          <w:bdr w:val="none" w:sz="0" w:space="0" w:color="auto" w:frame="1"/>
          <w:shd w:val="clear" w:color="auto" w:fill="FFFFFF"/>
        </w:rPr>
        <w:t>available</w:t>
      </w:r>
      <w:r w:rsidR="00C449E1" w:rsidRPr="00C449E1">
        <w:rPr>
          <w:rFonts w:ascii="Times New Roman" w:hAnsi="Times New Roman" w:cs="Times New Roman"/>
          <w:sz w:val="24"/>
          <w:szCs w:val="24"/>
          <w:bdr w:val="none" w:sz="0" w:space="0" w:color="auto" w:frame="1"/>
          <w:shd w:val="clear" w:color="auto" w:fill="FFFFFF"/>
        </w:rPr>
        <w:t xml:space="preserve">, in </w:t>
      </w:r>
      <w:r>
        <w:rPr>
          <w:rFonts w:ascii="Times New Roman" w:hAnsi="Times New Roman" w:cs="Times New Roman"/>
          <w:sz w:val="24"/>
          <w:szCs w:val="24"/>
          <w:bdr w:val="none" w:sz="0" w:space="0" w:color="auto" w:frame="1"/>
          <w:shd w:val="clear" w:color="auto" w:fill="FFFFFF"/>
        </w:rPr>
        <w:t>square</w:t>
      </w:r>
      <w:r w:rsidR="00C449E1" w:rsidRPr="00C449E1">
        <w:rPr>
          <w:rFonts w:ascii="Times New Roman" w:hAnsi="Times New Roman" w:cs="Times New Roman"/>
          <w:sz w:val="24"/>
          <w:szCs w:val="24"/>
          <w:bdr w:val="none" w:sz="0" w:space="0" w:color="auto" w:frame="1"/>
          <w:shd w:val="clear" w:color="auto" w:fill="FFFFFF"/>
        </w:rPr>
        <w:t xml:space="preserve"> feet)</w:t>
      </w:r>
    </w:p>
    <w:p w:rsidR="00C449E1" w:rsidRPr="00C449E1" w:rsidRDefault="001F32A5" w:rsidP="00C449E1">
      <w:pPr>
        <w:rPr>
          <w:rFonts w:ascii="Times New Roman" w:hAnsi="Times New Roman" w:cs="Times New Roman"/>
          <w:sz w:val="24"/>
          <w:szCs w:val="24"/>
        </w:rPr>
      </w:pPr>
      <w:proofErr w:type="gramStart"/>
      <w:r>
        <w:rPr>
          <w:rFonts w:ascii="Times New Roman" w:hAnsi="Times New Roman" w:cs="Times New Roman"/>
          <w:sz w:val="24"/>
          <w:szCs w:val="24"/>
          <w:bdr w:val="none" w:sz="0" w:space="0" w:color="auto" w:frame="1"/>
          <w:shd w:val="clear" w:color="auto" w:fill="FFFFFF"/>
        </w:rPr>
        <w:t>X,Y</w:t>
      </w:r>
      <w:proofErr w:type="gramEnd"/>
      <w:r w:rsidR="00C449E1" w:rsidRPr="00C449E1">
        <w:rPr>
          <w:rFonts w:ascii="Times New Roman" w:hAnsi="Times New Roman" w:cs="Times New Roman"/>
          <w:sz w:val="24"/>
          <w:szCs w:val="24"/>
          <w:bdr w:val="none" w:sz="0" w:space="0" w:color="auto" w:frame="1"/>
          <w:shd w:val="clear" w:color="auto" w:fill="FFFFFF"/>
        </w:rPr>
        <w:t> </w:t>
      </w:r>
      <w:r>
        <w:rPr>
          <w:rFonts w:ascii="Times New Roman" w:hAnsi="Times New Roman" w:cs="Times New Roman"/>
          <w:sz w:val="24"/>
          <w:szCs w:val="24"/>
          <w:bdr w:val="none" w:sz="0" w:space="0" w:color="auto" w:frame="1"/>
          <w:shd w:val="clear" w:color="auto" w:fill="FFFFFF"/>
        </w:rPr>
        <w:t xml:space="preserve">         ≥ </w:t>
      </w:r>
      <w:r w:rsidR="00C449E1" w:rsidRPr="00C449E1">
        <w:rPr>
          <w:rFonts w:ascii="Times New Roman" w:hAnsi="Times New Roman" w:cs="Times New Roman"/>
          <w:sz w:val="24"/>
          <w:szCs w:val="24"/>
          <w:bdr w:val="none" w:sz="0" w:space="0" w:color="auto" w:frame="1"/>
          <w:shd w:val="clear" w:color="auto" w:fill="FFFFFF"/>
        </w:rPr>
        <w:t xml:space="preserve"> 0 (nonnegativity)</w:t>
      </w:r>
    </w:p>
    <w:p w:rsidR="00C449E1" w:rsidRPr="00C449E1" w:rsidRDefault="00C449E1" w:rsidP="00C449E1">
      <w:pPr>
        <w:rPr>
          <w:rFonts w:ascii="Times New Roman" w:hAnsi="Times New Roman" w:cs="Times New Roman"/>
          <w:sz w:val="24"/>
          <w:szCs w:val="24"/>
        </w:rPr>
      </w:pPr>
      <w:r w:rsidRPr="00C449E1">
        <w:rPr>
          <w:rFonts w:ascii="Times New Roman" w:hAnsi="Times New Roman" w:cs="Times New Roman"/>
          <w:sz w:val="24"/>
          <w:szCs w:val="24"/>
          <w:bdr w:val="none" w:sz="0" w:space="0" w:color="auto" w:frame="1"/>
          <w:shd w:val="clear" w:color="auto" w:fill="E8E8FF"/>
        </w:rPr>
        <w:br/>
      </w:r>
    </w:p>
    <w:p w:rsidR="00C449E1" w:rsidRPr="00C449E1" w:rsidRDefault="00C449E1" w:rsidP="00C449E1">
      <w:pPr>
        <w:rPr>
          <w:rFonts w:ascii="Times New Roman" w:hAnsi="Times New Roman" w:cs="Times New Roman"/>
          <w:sz w:val="24"/>
          <w:szCs w:val="24"/>
        </w:rPr>
      </w:pPr>
      <w:r w:rsidRPr="00C449E1">
        <w:rPr>
          <w:rFonts w:ascii="Times New Roman" w:hAnsi="Times New Roman" w:cs="Times New Roman"/>
          <w:sz w:val="24"/>
          <w:szCs w:val="24"/>
          <w:bdr w:val="none" w:sz="0" w:space="0" w:color="auto" w:frame="1"/>
        </w:rPr>
        <w:t xml:space="preserve">calculate and explain what happens to the optimal </w:t>
      </w:r>
      <w:r w:rsidR="001F32A5" w:rsidRPr="00C449E1">
        <w:rPr>
          <w:rFonts w:ascii="Times New Roman" w:hAnsi="Times New Roman" w:cs="Times New Roman"/>
          <w:sz w:val="24"/>
          <w:szCs w:val="24"/>
          <w:bdr w:val="none" w:sz="0" w:space="0" w:color="auto" w:frame="1"/>
        </w:rPr>
        <w:t>solution</w:t>
      </w:r>
      <w:r w:rsidRPr="00C449E1">
        <w:rPr>
          <w:rFonts w:ascii="Times New Roman" w:hAnsi="Times New Roman" w:cs="Times New Roman"/>
          <w:sz w:val="24"/>
          <w:szCs w:val="24"/>
          <w:bdr w:val="none" w:sz="0" w:space="0" w:color="auto" w:frame="1"/>
        </w:rPr>
        <w:t xml:space="preserve"> for each of the following situations.</w:t>
      </w:r>
    </w:p>
    <w:p w:rsidR="00C449E1" w:rsidRPr="00C449E1" w:rsidRDefault="00C449E1" w:rsidP="00C449E1">
      <w:pPr>
        <w:rPr>
          <w:rFonts w:ascii="Times New Roman" w:hAnsi="Times New Roman" w:cs="Times New Roman"/>
          <w:sz w:val="24"/>
          <w:szCs w:val="24"/>
        </w:rPr>
      </w:pPr>
      <w:r w:rsidRPr="00C449E1">
        <w:rPr>
          <w:rFonts w:ascii="Times New Roman" w:hAnsi="Times New Roman" w:cs="Times New Roman"/>
          <w:sz w:val="24"/>
          <w:szCs w:val="24"/>
          <w:bdr w:val="none" w:sz="0" w:space="0" w:color="auto" w:frame="1"/>
        </w:rPr>
        <w:lastRenderedPageBreak/>
        <w:br/>
      </w:r>
    </w:p>
    <w:p w:rsidR="00C449E1" w:rsidRPr="00C449E1" w:rsidRDefault="001F32A5" w:rsidP="00C449E1">
      <w:pPr>
        <w:rPr>
          <w:rFonts w:ascii="Times New Roman" w:hAnsi="Times New Roman" w:cs="Times New Roman"/>
          <w:sz w:val="24"/>
          <w:szCs w:val="24"/>
        </w:rPr>
      </w:pPr>
      <w:r>
        <w:rPr>
          <w:rStyle w:val="Strong"/>
          <w:rFonts w:ascii="Times New Roman" w:hAnsi="Times New Roman" w:cs="Times New Roman"/>
          <w:color w:val="333333"/>
          <w:sz w:val="24"/>
          <w:szCs w:val="24"/>
          <w:bdr w:val="none" w:sz="0" w:space="0" w:color="auto" w:frame="1"/>
        </w:rPr>
        <w:t xml:space="preserve">A. </w:t>
      </w:r>
      <w:r w:rsidR="00C449E1" w:rsidRPr="00C449E1">
        <w:rPr>
          <w:rFonts w:ascii="Times New Roman" w:hAnsi="Times New Roman" w:cs="Times New Roman"/>
          <w:sz w:val="24"/>
          <w:szCs w:val="24"/>
          <w:bdr w:val="none" w:sz="0" w:space="0" w:color="auto" w:frame="1"/>
        </w:rPr>
        <w:t xml:space="preserve"> you acquire 2 </w:t>
      </w:r>
      <w:r w:rsidRPr="00C449E1">
        <w:rPr>
          <w:rFonts w:ascii="Times New Roman" w:hAnsi="Times New Roman" w:cs="Times New Roman"/>
          <w:sz w:val="24"/>
          <w:szCs w:val="24"/>
          <w:bdr w:val="none" w:sz="0" w:space="0" w:color="auto" w:frame="1"/>
        </w:rPr>
        <w:t>additional</w:t>
      </w:r>
      <w:r w:rsidR="00C449E1" w:rsidRPr="00C449E1">
        <w:rPr>
          <w:rFonts w:ascii="Times New Roman" w:hAnsi="Times New Roman" w:cs="Times New Roman"/>
          <w:sz w:val="24"/>
          <w:szCs w:val="24"/>
          <w:bdr w:val="none" w:sz="0" w:space="0" w:color="auto" w:frame="1"/>
        </w:rPr>
        <w:t xml:space="preserve"> pounds of material</w:t>
      </w:r>
    </w:p>
    <w:p w:rsidR="00C449E1" w:rsidRPr="00C449E1" w:rsidRDefault="00C449E1" w:rsidP="00C449E1">
      <w:pPr>
        <w:rPr>
          <w:rFonts w:ascii="Times New Roman" w:hAnsi="Times New Roman" w:cs="Times New Roman"/>
          <w:sz w:val="24"/>
          <w:szCs w:val="24"/>
        </w:rPr>
      </w:pPr>
      <w:r w:rsidRPr="00C449E1">
        <w:rPr>
          <w:rStyle w:val="Strong"/>
          <w:rFonts w:ascii="Times New Roman" w:hAnsi="Times New Roman" w:cs="Times New Roman"/>
          <w:color w:val="333333"/>
          <w:sz w:val="24"/>
          <w:szCs w:val="24"/>
          <w:bdr w:val="none" w:sz="0" w:space="0" w:color="auto" w:frame="1"/>
        </w:rPr>
        <w:t>B.</w:t>
      </w:r>
      <w:r w:rsidRPr="00C449E1">
        <w:rPr>
          <w:rFonts w:ascii="Times New Roman" w:hAnsi="Times New Roman" w:cs="Times New Roman"/>
          <w:sz w:val="24"/>
          <w:szCs w:val="24"/>
          <w:bdr w:val="none" w:sz="0" w:space="0" w:color="auto" w:frame="1"/>
        </w:rPr>
        <w:t> </w:t>
      </w:r>
      <w:r w:rsidR="001F32A5">
        <w:rPr>
          <w:rFonts w:ascii="Times New Roman" w:hAnsi="Times New Roman" w:cs="Times New Roman"/>
          <w:sz w:val="24"/>
          <w:szCs w:val="24"/>
          <w:bdr w:val="none" w:sz="0" w:space="0" w:color="auto" w:frame="1"/>
        </w:rPr>
        <w:t xml:space="preserve"> </w:t>
      </w:r>
      <w:r w:rsidRPr="00C449E1">
        <w:rPr>
          <w:rFonts w:ascii="Times New Roman" w:hAnsi="Times New Roman" w:cs="Times New Roman"/>
          <w:sz w:val="24"/>
          <w:szCs w:val="24"/>
          <w:bdr w:val="none" w:sz="0" w:space="0" w:color="auto" w:frame="1"/>
        </w:rPr>
        <w:t xml:space="preserve">you acquire 1.5 </w:t>
      </w:r>
      <w:r w:rsidR="001F32A5" w:rsidRPr="00C449E1">
        <w:rPr>
          <w:rFonts w:ascii="Times New Roman" w:hAnsi="Times New Roman" w:cs="Times New Roman"/>
          <w:sz w:val="24"/>
          <w:szCs w:val="24"/>
          <w:bdr w:val="none" w:sz="0" w:space="0" w:color="auto" w:frame="1"/>
        </w:rPr>
        <w:t>additional</w:t>
      </w:r>
      <w:r w:rsidRPr="00C449E1">
        <w:rPr>
          <w:rFonts w:ascii="Times New Roman" w:hAnsi="Times New Roman" w:cs="Times New Roman"/>
          <w:sz w:val="24"/>
          <w:szCs w:val="24"/>
          <w:bdr w:val="none" w:sz="0" w:space="0" w:color="auto" w:frame="1"/>
        </w:rPr>
        <w:t xml:space="preserve"> hours of labor</w:t>
      </w:r>
    </w:p>
    <w:p w:rsidR="00C449E1" w:rsidRPr="00C449E1" w:rsidRDefault="00C449E1" w:rsidP="00C449E1">
      <w:pPr>
        <w:rPr>
          <w:rFonts w:ascii="Times New Roman" w:hAnsi="Times New Roman" w:cs="Times New Roman"/>
          <w:sz w:val="24"/>
          <w:szCs w:val="24"/>
        </w:rPr>
      </w:pPr>
      <w:r w:rsidRPr="00C449E1">
        <w:rPr>
          <w:rStyle w:val="Strong"/>
          <w:rFonts w:ascii="Times New Roman" w:hAnsi="Times New Roman" w:cs="Times New Roman"/>
          <w:color w:val="333333"/>
          <w:sz w:val="24"/>
          <w:szCs w:val="24"/>
          <w:bdr w:val="none" w:sz="0" w:space="0" w:color="auto" w:frame="1"/>
        </w:rPr>
        <w:t>C</w:t>
      </w:r>
      <w:r w:rsidRPr="00C449E1">
        <w:rPr>
          <w:rFonts w:ascii="Times New Roman" w:hAnsi="Times New Roman" w:cs="Times New Roman"/>
          <w:sz w:val="24"/>
          <w:szCs w:val="24"/>
          <w:bdr w:val="none" w:sz="0" w:space="0" w:color="auto" w:frame="1"/>
        </w:rPr>
        <w:t xml:space="preserve">. </w:t>
      </w:r>
      <w:r w:rsidR="001F32A5">
        <w:rPr>
          <w:rFonts w:ascii="Times New Roman" w:hAnsi="Times New Roman" w:cs="Times New Roman"/>
          <w:sz w:val="24"/>
          <w:szCs w:val="24"/>
          <w:bdr w:val="none" w:sz="0" w:space="0" w:color="auto" w:frame="1"/>
        </w:rPr>
        <w:t xml:space="preserve"> </w:t>
      </w:r>
      <w:r w:rsidRPr="00C449E1">
        <w:rPr>
          <w:rFonts w:ascii="Times New Roman" w:hAnsi="Times New Roman" w:cs="Times New Roman"/>
          <w:sz w:val="24"/>
          <w:szCs w:val="24"/>
          <w:bdr w:val="none" w:sz="0" w:space="0" w:color="auto" w:frame="1"/>
        </w:rPr>
        <w:t xml:space="preserve">you give up 1 </w:t>
      </w:r>
      <w:r w:rsidR="001F32A5" w:rsidRPr="00C449E1">
        <w:rPr>
          <w:rFonts w:ascii="Times New Roman" w:hAnsi="Times New Roman" w:cs="Times New Roman"/>
          <w:sz w:val="24"/>
          <w:szCs w:val="24"/>
          <w:bdr w:val="none" w:sz="0" w:space="0" w:color="auto" w:frame="1"/>
        </w:rPr>
        <w:t>hour</w:t>
      </w:r>
      <w:r w:rsidRPr="00C449E1">
        <w:rPr>
          <w:rFonts w:ascii="Times New Roman" w:hAnsi="Times New Roman" w:cs="Times New Roman"/>
          <w:sz w:val="24"/>
          <w:szCs w:val="24"/>
          <w:bdr w:val="none" w:sz="0" w:space="0" w:color="auto" w:frame="1"/>
        </w:rPr>
        <w:t xml:space="preserve"> of labor and get 1.5 pounds of material</w:t>
      </w:r>
    </w:p>
    <w:p w:rsidR="00C449E1" w:rsidRPr="00C449E1" w:rsidRDefault="00C449E1" w:rsidP="00C449E1">
      <w:pPr>
        <w:rPr>
          <w:rFonts w:ascii="Times New Roman" w:hAnsi="Times New Roman" w:cs="Times New Roman"/>
          <w:sz w:val="24"/>
          <w:szCs w:val="24"/>
        </w:rPr>
      </w:pPr>
      <w:r w:rsidRPr="00C449E1">
        <w:rPr>
          <w:rStyle w:val="Strong"/>
          <w:rFonts w:ascii="Times New Roman" w:hAnsi="Times New Roman" w:cs="Times New Roman"/>
          <w:color w:val="333333"/>
          <w:sz w:val="24"/>
          <w:szCs w:val="24"/>
          <w:bdr w:val="none" w:sz="0" w:space="0" w:color="auto" w:frame="1"/>
        </w:rPr>
        <w:t>D.</w:t>
      </w:r>
      <w:r w:rsidRPr="00C449E1">
        <w:rPr>
          <w:rFonts w:ascii="Times New Roman" w:hAnsi="Times New Roman" w:cs="Times New Roman"/>
          <w:sz w:val="24"/>
          <w:szCs w:val="24"/>
          <w:bdr w:val="none" w:sz="0" w:space="0" w:color="auto" w:frame="1"/>
        </w:rPr>
        <w:t> </w:t>
      </w:r>
      <w:r w:rsidR="001F32A5">
        <w:rPr>
          <w:rFonts w:ascii="Times New Roman" w:hAnsi="Times New Roman" w:cs="Times New Roman"/>
          <w:sz w:val="24"/>
          <w:szCs w:val="24"/>
          <w:bdr w:val="none" w:sz="0" w:space="0" w:color="auto" w:frame="1"/>
        </w:rPr>
        <w:t xml:space="preserve"> </w:t>
      </w:r>
      <w:r w:rsidRPr="00C449E1">
        <w:rPr>
          <w:rFonts w:ascii="Times New Roman" w:hAnsi="Times New Roman" w:cs="Times New Roman"/>
          <w:sz w:val="24"/>
          <w:szCs w:val="24"/>
          <w:bdr w:val="none" w:sz="0" w:space="0" w:color="auto" w:frame="1"/>
        </w:rPr>
        <w:t>the profit contributions for both products x and y are changed to $4.75 each</w:t>
      </w:r>
    </w:p>
    <w:p w:rsidR="00C449E1" w:rsidRDefault="00C449E1" w:rsidP="00C449E1">
      <w:pPr>
        <w:rPr>
          <w:rFonts w:ascii="Times New Roman" w:hAnsi="Times New Roman" w:cs="Times New Roman"/>
          <w:sz w:val="24"/>
          <w:szCs w:val="24"/>
          <w:bdr w:val="none" w:sz="0" w:space="0" w:color="auto" w:frame="1"/>
        </w:rPr>
      </w:pPr>
      <w:r w:rsidRPr="00C449E1">
        <w:rPr>
          <w:rStyle w:val="Strong"/>
          <w:rFonts w:ascii="Times New Roman" w:hAnsi="Times New Roman" w:cs="Times New Roman"/>
          <w:color w:val="333333"/>
          <w:sz w:val="24"/>
          <w:szCs w:val="24"/>
          <w:bdr w:val="none" w:sz="0" w:space="0" w:color="auto" w:frame="1"/>
        </w:rPr>
        <w:t>E.</w:t>
      </w:r>
      <w:r w:rsidRPr="00C449E1">
        <w:rPr>
          <w:rFonts w:ascii="Times New Roman" w:hAnsi="Times New Roman" w:cs="Times New Roman"/>
          <w:sz w:val="24"/>
          <w:szCs w:val="24"/>
          <w:bdr w:val="none" w:sz="0" w:space="0" w:color="auto" w:frame="1"/>
        </w:rPr>
        <w:t> </w:t>
      </w:r>
      <w:r w:rsidR="001F32A5">
        <w:rPr>
          <w:rFonts w:ascii="Times New Roman" w:hAnsi="Times New Roman" w:cs="Times New Roman"/>
          <w:sz w:val="24"/>
          <w:szCs w:val="24"/>
          <w:bdr w:val="none" w:sz="0" w:space="0" w:color="auto" w:frame="1"/>
        </w:rPr>
        <w:t xml:space="preserve"> </w:t>
      </w:r>
      <w:r w:rsidRPr="00C449E1">
        <w:rPr>
          <w:rFonts w:ascii="Times New Roman" w:hAnsi="Times New Roman" w:cs="Times New Roman"/>
          <w:sz w:val="24"/>
          <w:szCs w:val="24"/>
          <w:bdr w:val="none" w:sz="0" w:space="0" w:color="auto" w:frame="1"/>
        </w:rPr>
        <w:t xml:space="preserve">you </w:t>
      </w:r>
      <w:r w:rsidR="001F32A5" w:rsidRPr="00C449E1">
        <w:rPr>
          <w:rFonts w:ascii="Times New Roman" w:hAnsi="Times New Roman" w:cs="Times New Roman"/>
          <w:sz w:val="24"/>
          <w:szCs w:val="24"/>
          <w:bdr w:val="none" w:sz="0" w:space="0" w:color="auto" w:frame="1"/>
        </w:rPr>
        <w:t>decide</w:t>
      </w:r>
      <w:r w:rsidRPr="00C449E1">
        <w:rPr>
          <w:rFonts w:ascii="Times New Roman" w:hAnsi="Times New Roman" w:cs="Times New Roman"/>
          <w:sz w:val="24"/>
          <w:szCs w:val="24"/>
          <w:bdr w:val="none" w:sz="0" w:space="0" w:color="auto" w:frame="1"/>
        </w:rPr>
        <w:t xml:space="preserve"> to introduce a new product that has a profit contribution of $2. </w:t>
      </w:r>
      <w:r w:rsidR="001F32A5" w:rsidRPr="00C449E1">
        <w:rPr>
          <w:rFonts w:ascii="Times New Roman" w:hAnsi="Times New Roman" w:cs="Times New Roman"/>
          <w:sz w:val="24"/>
          <w:szCs w:val="24"/>
          <w:bdr w:val="none" w:sz="0" w:space="0" w:color="auto" w:frame="1"/>
        </w:rPr>
        <w:t>each</w:t>
      </w:r>
      <w:r w:rsidRPr="00C449E1">
        <w:rPr>
          <w:rFonts w:ascii="Times New Roman" w:hAnsi="Times New Roman" w:cs="Times New Roman"/>
          <w:sz w:val="24"/>
          <w:szCs w:val="24"/>
          <w:bdr w:val="none" w:sz="0" w:space="0" w:color="auto" w:frame="1"/>
        </w:rPr>
        <w:t xml:space="preserve"> unit of this </w:t>
      </w:r>
      <w:r w:rsidR="001F32A5" w:rsidRPr="00C449E1">
        <w:rPr>
          <w:rFonts w:ascii="Times New Roman" w:hAnsi="Times New Roman" w:cs="Times New Roman"/>
          <w:sz w:val="24"/>
          <w:szCs w:val="24"/>
          <w:bdr w:val="none" w:sz="0" w:space="0" w:color="auto" w:frame="1"/>
        </w:rPr>
        <w:t>product</w:t>
      </w:r>
      <w:r w:rsidRPr="00C449E1">
        <w:rPr>
          <w:rFonts w:ascii="Times New Roman" w:hAnsi="Times New Roman" w:cs="Times New Roman"/>
          <w:sz w:val="24"/>
          <w:szCs w:val="24"/>
          <w:bdr w:val="none" w:sz="0" w:space="0" w:color="auto" w:frame="1"/>
        </w:rPr>
        <w:t xml:space="preserve"> </w:t>
      </w:r>
      <w:r w:rsidR="001F32A5" w:rsidRPr="00C449E1">
        <w:rPr>
          <w:rFonts w:ascii="Times New Roman" w:hAnsi="Times New Roman" w:cs="Times New Roman"/>
          <w:sz w:val="24"/>
          <w:szCs w:val="24"/>
          <w:bdr w:val="none" w:sz="0" w:space="0" w:color="auto" w:frame="1"/>
        </w:rPr>
        <w:t>will</w:t>
      </w:r>
      <w:r w:rsidRPr="00C449E1">
        <w:rPr>
          <w:rFonts w:ascii="Times New Roman" w:hAnsi="Times New Roman" w:cs="Times New Roman"/>
          <w:sz w:val="24"/>
          <w:szCs w:val="24"/>
          <w:bdr w:val="none" w:sz="0" w:space="0" w:color="auto" w:frame="1"/>
        </w:rPr>
        <w:t xml:space="preserve"> use 1 hour of labor and 1 pound of material and 2 </w:t>
      </w:r>
      <w:r w:rsidR="001F32A5" w:rsidRPr="00C449E1">
        <w:rPr>
          <w:rFonts w:ascii="Times New Roman" w:hAnsi="Times New Roman" w:cs="Times New Roman"/>
          <w:sz w:val="24"/>
          <w:szCs w:val="24"/>
          <w:bdr w:val="none" w:sz="0" w:space="0" w:color="auto" w:frame="1"/>
        </w:rPr>
        <w:t>square</w:t>
      </w:r>
      <w:r w:rsidRPr="00C449E1">
        <w:rPr>
          <w:rFonts w:ascii="Times New Roman" w:hAnsi="Times New Roman" w:cs="Times New Roman"/>
          <w:sz w:val="24"/>
          <w:szCs w:val="24"/>
          <w:bdr w:val="none" w:sz="0" w:space="0" w:color="auto" w:frame="1"/>
        </w:rPr>
        <w:t xml:space="preserve"> feet of storage space.</w:t>
      </w:r>
    </w:p>
    <w:p w:rsidR="001F32A5" w:rsidRPr="00C449E1" w:rsidRDefault="001F32A5" w:rsidP="00C449E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343275"/>
            <wp:effectExtent l="0" t="0" r="0" b="9525"/>
            <wp:docPr id="3" name="Picture 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20.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C449E1" w:rsidRDefault="00C449E1" w:rsidP="00C449E1">
      <w:pPr>
        <w:rPr>
          <w:rFonts w:ascii="Times New Roman" w:hAnsi="Times New Roman" w:cs="Times New Roman"/>
          <w:b/>
          <w:sz w:val="24"/>
          <w:szCs w:val="24"/>
        </w:rPr>
      </w:pPr>
      <w:r w:rsidRPr="00C449E1">
        <w:rPr>
          <w:rFonts w:ascii="Times New Roman" w:hAnsi="Times New Roman" w:cs="Times New Roman"/>
          <w:b/>
          <w:sz w:val="24"/>
          <w:szCs w:val="24"/>
        </w:rPr>
        <w:t xml:space="preserve"> </w:t>
      </w:r>
    </w:p>
    <w:p w:rsidR="001F32A5" w:rsidRPr="001F32A5" w:rsidRDefault="001F32A5" w:rsidP="001F32A5">
      <w:pPr>
        <w:pStyle w:val="NormalWeb"/>
        <w:shd w:val="clear" w:color="auto" w:fill="FFFFFF"/>
        <w:spacing w:before="0" w:beforeAutospacing="0" w:after="0" w:afterAutospacing="0"/>
        <w:textAlignment w:val="baseline"/>
        <w:rPr>
          <w:color w:val="333333"/>
        </w:rPr>
      </w:pPr>
      <w:r>
        <w:rPr>
          <w:b/>
        </w:rPr>
        <w:t xml:space="preserve">Exercise 4-22: </w:t>
      </w:r>
      <w:r w:rsidRPr="001F32A5">
        <w:rPr>
          <w:rStyle w:val="c1"/>
          <w:color w:val="333333"/>
          <w:bdr w:val="none" w:sz="0" w:space="0" w:color="auto" w:frame="1"/>
        </w:rPr>
        <w:t>The Good-to-Go Suitcase Company makes three kinds of suitcases:</w:t>
      </w:r>
      <w:r w:rsidRPr="001F32A5">
        <w:rPr>
          <w:color w:val="333333"/>
        </w:rPr>
        <w:br/>
      </w:r>
      <w:r w:rsidRPr="001F32A5">
        <w:rPr>
          <w:rStyle w:val="c1"/>
          <w:color w:val="333333"/>
          <w:bdr w:val="none" w:sz="0" w:space="0" w:color="auto" w:frame="1"/>
        </w:rPr>
        <w:t>(1) Standard, (2) Deluxe, and (3) Luxury styles.</w:t>
      </w:r>
    </w:p>
    <w:p w:rsidR="001F32A5" w:rsidRPr="001F32A5" w:rsidRDefault="001F32A5" w:rsidP="001F32A5">
      <w:pPr>
        <w:pStyle w:val="NormalWeb"/>
        <w:shd w:val="clear" w:color="auto" w:fill="FFFFFF"/>
        <w:spacing w:before="0" w:beforeAutospacing="0" w:after="0" w:afterAutospacing="0"/>
        <w:textAlignment w:val="baseline"/>
        <w:rPr>
          <w:color w:val="333333"/>
        </w:rPr>
      </w:pPr>
      <w:r w:rsidRPr="001F32A5">
        <w:rPr>
          <w:color w:val="333333"/>
        </w:rPr>
        <w:br/>
      </w:r>
      <w:r w:rsidRPr="001F32A5">
        <w:rPr>
          <w:rStyle w:val="c1"/>
          <w:color w:val="333333"/>
          <w:bdr w:val="none" w:sz="0" w:space="0" w:color="auto" w:frame="1"/>
        </w:rPr>
        <w:t>Each suitcase goes through four production stages: (1</w:t>
      </w:r>
      <w:r>
        <w:rPr>
          <w:rStyle w:val="c1"/>
          <w:color w:val="333333"/>
          <w:bdr w:val="none" w:sz="0" w:space="0" w:color="auto" w:frame="1"/>
        </w:rPr>
        <w:t>) cutting and coloring, (2) ass</w:t>
      </w:r>
      <w:r w:rsidRPr="001F32A5">
        <w:rPr>
          <w:rStyle w:val="c1"/>
          <w:color w:val="333333"/>
          <w:bdr w:val="none" w:sz="0" w:space="0" w:color="auto" w:frame="1"/>
        </w:rPr>
        <w:t>embly, (3) finishing, and (4) quality and packaging.</w:t>
      </w:r>
      <w:r w:rsidRPr="001F32A5">
        <w:rPr>
          <w:color w:val="333333"/>
        </w:rPr>
        <w:br/>
      </w:r>
      <w:r w:rsidRPr="001F32A5">
        <w:rPr>
          <w:color w:val="333333"/>
          <w:bdr w:val="none" w:sz="0" w:space="0" w:color="auto" w:frame="1"/>
        </w:rPr>
        <w:br/>
      </w:r>
    </w:p>
    <w:p w:rsidR="001F32A5" w:rsidRPr="001F32A5" w:rsidRDefault="001F32A5" w:rsidP="001F32A5">
      <w:pPr>
        <w:pStyle w:val="NormalWeb"/>
        <w:shd w:val="clear" w:color="auto" w:fill="FFFFFF"/>
        <w:spacing w:before="0" w:beforeAutospacing="0" w:after="0" w:afterAutospacing="0"/>
        <w:textAlignment w:val="baseline"/>
        <w:rPr>
          <w:color w:val="333333"/>
        </w:rPr>
      </w:pPr>
      <w:r w:rsidRPr="001F32A5">
        <w:rPr>
          <w:rStyle w:val="c1"/>
          <w:color w:val="333333"/>
          <w:bdr w:val="none" w:sz="0" w:space="0" w:color="auto" w:frame="1"/>
        </w:rPr>
        <w:t>The total number of hours available in each of these departments is 630, 600, 708, and 135, respectively.</w:t>
      </w:r>
      <w:r w:rsidRPr="001F32A5">
        <w:rPr>
          <w:color w:val="333333"/>
        </w:rPr>
        <w:br/>
      </w:r>
      <w:r w:rsidRPr="001F32A5">
        <w:rPr>
          <w:rStyle w:val="c1"/>
          <w:color w:val="333333"/>
          <w:bdr w:val="none" w:sz="0" w:space="0" w:color="auto" w:frame="1"/>
        </w:rPr>
        <w:t>Each Standard suitcase requires 0.7 hours of cut- ting and coloring, 0.5 hours of assembly, 1 hour of finishing, and 0.1 hours of quality and packaging.</w:t>
      </w:r>
      <w:r w:rsidRPr="001F32A5">
        <w:rPr>
          <w:color w:val="333333"/>
        </w:rPr>
        <w:br/>
      </w:r>
      <w:r w:rsidRPr="001F32A5">
        <w:rPr>
          <w:color w:val="333333"/>
          <w:bdr w:val="none" w:sz="0" w:space="0" w:color="auto" w:frame="1"/>
        </w:rPr>
        <w:br/>
      </w:r>
    </w:p>
    <w:p w:rsidR="001F32A5" w:rsidRPr="001F32A5" w:rsidRDefault="001F32A5" w:rsidP="001F32A5">
      <w:pPr>
        <w:pStyle w:val="NormalWeb"/>
        <w:shd w:val="clear" w:color="auto" w:fill="FFFFFF"/>
        <w:spacing w:before="0" w:beforeAutospacing="0" w:after="0" w:afterAutospacing="0"/>
        <w:textAlignment w:val="baseline"/>
        <w:rPr>
          <w:color w:val="333333"/>
        </w:rPr>
      </w:pPr>
      <w:r w:rsidRPr="001F32A5">
        <w:rPr>
          <w:rStyle w:val="c1"/>
          <w:color w:val="333333"/>
          <w:bdr w:val="none" w:sz="0" w:space="0" w:color="auto" w:frame="1"/>
        </w:rPr>
        <w:lastRenderedPageBreak/>
        <w:t>The corresponding numbers for each Deluxe suit-case are 1 hour, 5/6 hours, 2/3 hours, and 0.25 hours, respectively.</w:t>
      </w:r>
      <w:r w:rsidRPr="001F32A5">
        <w:rPr>
          <w:color w:val="333333"/>
        </w:rPr>
        <w:br/>
      </w:r>
      <w:r w:rsidRPr="001F32A5">
        <w:rPr>
          <w:rStyle w:val="c1"/>
          <w:color w:val="333333"/>
          <w:bdr w:val="none" w:sz="0" w:space="0" w:color="auto" w:frame="1"/>
        </w:rPr>
        <w:t>Likewise, the corresponding numbers for each Luxury suitcase are 1 hour, 2/3 hours, 0.9 hours, and 0.4 hours, respectively.</w:t>
      </w:r>
      <w:r w:rsidRPr="001F32A5">
        <w:rPr>
          <w:color w:val="333333"/>
        </w:rPr>
        <w:br/>
      </w:r>
      <w:r w:rsidRPr="001F32A5">
        <w:rPr>
          <w:rStyle w:val="c1"/>
          <w:color w:val="333333"/>
          <w:bdr w:val="none" w:sz="0" w:space="0" w:color="auto" w:frame="1"/>
        </w:rPr>
        <w:t>The sales revenue for each type of suitcase is as    follows: Standard $36.05, Deluxe $39.50, and Luxury $43.30. The material costs are Standard $6.25, Deluxe $7.50, and Luxury $8.50.</w:t>
      </w:r>
      <w:r w:rsidRPr="001F32A5">
        <w:rPr>
          <w:color w:val="333333"/>
        </w:rPr>
        <w:t> </w:t>
      </w:r>
      <w:r w:rsidRPr="001F32A5">
        <w:rPr>
          <w:rStyle w:val="c1"/>
          <w:color w:val="333333"/>
          <w:bdr w:val="none" w:sz="0" w:space="0" w:color="auto" w:frame="1"/>
        </w:rPr>
        <w:t>The hourly cost of labor for each department is cutting and coloring $10, assembly $6, finishing $9, and quality and packaging $8.</w:t>
      </w:r>
    </w:p>
    <w:p w:rsidR="001F32A5" w:rsidRPr="001F32A5" w:rsidRDefault="001F32A5" w:rsidP="001F32A5">
      <w:pPr>
        <w:pStyle w:val="NormalWeb"/>
        <w:shd w:val="clear" w:color="auto" w:fill="FFFFFF"/>
        <w:spacing w:before="0" w:beforeAutospacing="0" w:after="120" w:afterAutospacing="0"/>
        <w:textAlignment w:val="baseline"/>
        <w:rPr>
          <w:color w:val="333333"/>
        </w:rPr>
      </w:pPr>
    </w:p>
    <w:p w:rsidR="001F32A5" w:rsidRPr="001F32A5" w:rsidRDefault="001F32A5" w:rsidP="001F32A5">
      <w:pPr>
        <w:pStyle w:val="NormalWeb"/>
        <w:shd w:val="clear" w:color="auto" w:fill="FFFFFF"/>
        <w:spacing w:before="0" w:beforeAutospacing="0" w:after="0" w:afterAutospacing="0"/>
        <w:textAlignment w:val="baseline"/>
        <w:rPr>
          <w:color w:val="333333"/>
        </w:rPr>
      </w:pPr>
      <w:r w:rsidRPr="001F32A5">
        <w:rPr>
          <w:rStyle w:val="c1"/>
          <w:color w:val="333333"/>
          <w:bdr w:val="none" w:sz="0" w:space="0" w:color="auto" w:frame="1"/>
        </w:rPr>
        <w:t>The Excel layout and LP Sensitivity Report of   Good-to-Go</w:t>
      </w:r>
    </w:p>
    <w:p w:rsidR="001F32A5" w:rsidRPr="001F32A5" w:rsidRDefault="001F32A5" w:rsidP="001F32A5">
      <w:pPr>
        <w:pStyle w:val="NormalWeb"/>
        <w:shd w:val="clear" w:color="auto" w:fill="FFFFFF"/>
        <w:spacing w:before="0" w:beforeAutospacing="0" w:after="0" w:afterAutospacing="0"/>
        <w:textAlignment w:val="baseline"/>
        <w:rPr>
          <w:color w:val="333333"/>
        </w:rPr>
      </w:pPr>
      <w:r w:rsidRPr="001F32A5">
        <w:rPr>
          <w:rStyle w:val="c1"/>
          <w:color w:val="333333"/>
          <w:bdr w:val="none" w:sz="0" w:space="0" w:color="auto" w:frame="1"/>
        </w:rPr>
        <w:t xml:space="preserve">problem </w:t>
      </w:r>
      <w:proofErr w:type="gramStart"/>
      <w:r w:rsidRPr="001F32A5">
        <w:rPr>
          <w:rStyle w:val="c1"/>
          <w:color w:val="333333"/>
          <w:bdr w:val="none" w:sz="0" w:space="0" w:color="auto" w:frame="1"/>
        </w:rPr>
        <w:t>are</w:t>
      </w:r>
      <w:proofErr w:type="gramEnd"/>
      <w:r w:rsidRPr="001F32A5">
        <w:rPr>
          <w:rStyle w:val="c1"/>
          <w:color w:val="333333"/>
          <w:bdr w:val="none" w:sz="0" w:space="0" w:color="auto" w:frame="1"/>
        </w:rPr>
        <w:t xml:space="preserve"> shown in Screenshots 4-11A and 4-11B, respectively. Each of the following questions is independent of the others.</w:t>
      </w:r>
    </w:p>
    <w:p w:rsidR="001F32A5" w:rsidRPr="001F32A5" w:rsidRDefault="001F32A5" w:rsidP="001F32A5">
      <w:pPr>
        <w:pStyle w:val="NormalWeb"/>
        <w:shd w:val="clear" w:color="auto" w:fill="FFFFFF"/>
        <w:spacing w:before="0" w:beforeAutospacing="0" w:after="0" w:afterAutospacing="0"/>
        <w:textAlignment w:val="baseline"/>
        <w:rPr>
          <w:color w:val="333333"/>
        </w:rPr>
      </w:pPr>
      <w:r w:rsidRPr="001F32A5">
        <w:rPr>
          <w:rStyle w:val="c1"/>
          <w:color w:val="333333"/>
          <w:bdr w:val="none" w:sz="0" w:space="0" w:color="auto" w:frame="1"/>
        </w:rPr>
        <w:t>(a) What is the optimal production plan? Which of the resources are scarce?  </w:t>
      </w:r>
      <w:r w:rsidRPr="001F32A5">
        <w:rPr>
          <w:color w:val="333333"/>
        </w:rPr>
        <w:br/>
      </w:r>
      <w:r w:rsidRPr="001F32A5">
        <w:rPr>
          <w:rStyle w:val="c1"/>
          <w:color w:val="333333"/>
          <w:bdr w:val="none" w:sz="0" w:space="0" w:color="auto" w:frame="1"/>
        </w:rPr>
        <w:t xml:space="preserve">(b) Suppose Good-to-Go is considering including a polishing process, the cost of which would be added directly to the price. Each Standard suit- case would require 10 minutes of time in this treatment, each Deluxe suitcase would need 15 minutes, and each Luxury suitcase would need 20 minutes. Would the current production plan change </w:t>
      </w:r>
      <w:proofErr w:type="gramStart"/>
      <w:r w:rsidRPr="001F32A5">
        <w:rPr>
          <w:rStyle w:val="c1"/>
          <w:color w:val="333333"/>
          <w:bdr w:val="none" w:sz="0" w:space="0" w:color="auto" w:frame="1"/>
        </w:rPr>
        <w:t>as a result of</w:t>
      </w:r>
      <w:proofErr w:type="gramEnd"/>
      <w:r w:rsidRPr="001F32A5">
        <w:rPr>
          <w:rStyle w:val="c1"/>
          <w:color w:val="333333"/>
          <w:bdr w:val="none" w:sz="0" w:space="0" w:color="auto" w:frame="1"/>
        </w:rPr>
        <w:t xml:space="preserve"> this additional process if 170 hours of polishing time were available? Explain your answer.  </w:t>
      </w:r>
      <w:r w:rsidRPr="001F32A5">
        <w:rPr>
          <w:color w:val="333333"/>
        </w:rPr>
        <w:br/>
      </w:r>
      <w:r w:rsidRPr="001F32A5">
        <w:rPr>
          <w:rStyle w:val="c1"/>
          <w:color w:val="333333"/>
          <w:bdr w:val="none" w:sz="0" w:space="0" w:color="auto" w:frame="1"/>
        </w:rPr>
        <w:t>(c) Now consider the addition of a waterproofing process where each Standard suitcase would use 1 hour of time in the process, each Deluxe suitcase would need 1.5 hours, and each Luxury suitcase would require 1.75 hours. Would this change the production plan if 900 hours were available? Why or why not?</w:t>
      </w:r>
    </w:p>
    <w:p w:rsidR="001F32A5" w:rsidRDefault="001F32A5" w:rsidP="001F32A5">
      <w:pPr>
        <w:pStyle w:val="NormalWeb"/>
        <w:shd w:val="clear" w:color="auto" w:fill="FFFFFF"/>
        <w:spacing w:before="0" w:beforeAutospacing="0" w:after="0" w:afterAutospacing="0"/>
        <w:textAlignment w:val="baseline"/>
        <w:rPr>
          <w:rFonts w:ascii="Helvetica" w:hAnsi="Helvetica"/>
          <w:color w:val="333333"/>
          <w:sz w:val="21"/>
          <w:szCs w:val="21"/>
        </w:rPr>
      </w:pPr>
      <w:r w:rsidRPr="001F32A5">
        <w:rPr>
          <w:color w:val="333333"/>
          <w:bdr w:val="none" w:sz="0" w:space="0" w:color="auto" w:frame="1"/>
        </w:rPr>
        <w:br/>
      </w:r>
    </w:p>
    <w:p w:rsidR="001F32A5" w:rsidRDefault="001F32A5" w:rsidP="001F32A5">
      <w:pPr>
        <w:pStyle w:val="NormalWeb"/>
        <w:shd w:val="clear" w:color="auto" w:fill="FFFFFF"/>
        <w:spacing w:before="0" w:beforeAutospacing="0" w:after="120" w:afterAutospacing="0"/>
        <w:textAlignment w:val="baseline"/>
        <w:rPr>
          <w:rFonts w:ascii="Helvetica" w:hAnsi="Helvetica"/>
          <w:color w:val="333333"/>
          <w:sz w:val="21"/>
          <w:szCs w:val="21"/>
        </w:rPr>
      </w:pPr>
    </w:p>
    <w:p w:rsidR="001F32A5" w:rsidRPr="00C449E1" w:rsidRDefault="001F32A5" w:rsidP="00C449E1">
      <w:pPr>
        <w:rPr>
          <w:rFonts w:ascii="Times New Roman" w:hAnsi="Times New Roman" w:cs="Times New Roman"/>
          <w:b/>
          <w:sz w:val="24"/>
          <w:szCs w:val="24"/>
        </w:rPr>
      </w:pPr>
    </w:p>
    <w:p w:rsidR="003D0573" w:rsidRDefault="003D0573">
      <w:pPr>
        <w:rPr>
          <w:rFonts w:ascii="Times New Roman" w:hAnsi="Times New Roman" w:cs="Times New Roman"/>
          <w:sz w:val="24"/>
          <w:szCs w:val="24"/>
        </w:rPr>
      </w:pPr>
    </w:p>
    <w:p w:rsidR="003D0573" w:rsidRDefault="003D0573">
      <w:pPr>
        <w:rPr>
          <w:rFonts w:ascii="Times New Roman" w:hAnsi="Times New Roman" w:cs="Times New Roman"/>
          <w:sz w:val="24"/>
          <w:szCs w:val="24"/>
        </w:rPr>
      </w:pPr>
    </w:p>
    <w:p w:rsidR="005946F0" w:rsidRDefault="005946F0" w:rsidP="005946F0">
      <w:pPr>
        <w:pStyle w:val="NormalWeb"/>
        <w:shd w:val="clear" w:color="auto" w:fill="FFFFFF"/>
        <w:spacing w:before="0" w:beforeAutospacing="0" w:after="120" w:afterAutospacing="0"/>
        <w:textAlignment w:val="baseline"/>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5010150" cy="2524125"/>
            <wp:effectExtent l="0" t="0" r="0" b="9525"/>
            <wp:docPr id="7" name="Picture 7" descr="The Good-to-Go Suitcase Company makes three ki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Good-to-Go Suitcase Company makes three kinds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10150" cy="2524125"/>
                    </a:xfrm>
                    <a:prstGeom prst="rect">
                      <a:avLst/>
                    </a:prstGeom>
                    <a:noFill/>
                    <a:ln>
                      <a:noFill/>
                    </a:ln>
                  </pic:spPr>
                </pic:pic>
              </a:graphicData>
            </a:graphic>
          </wp:inline>
        </w:drawing>
      </w:r>
    </w:p>
    <w:p w:rsidR="005946F0" w:rsidRDefault="005946F0" w:rsidP="005946F0">
      <w:pPr>
        <w:pStyle w:val="NormalWeb"/>
        <w:shd w:val="clear" w:color="auto" w:fill="FFFFFF"/>
        <w:spacing w:before="0" w:beforeAutospacing="0" w:after="0" w:afterAutospacing="0"/>
        <w:textAlignment w:val="baseline"/>
        <w:rPr>
          <w:rFonts w:ascii="Helvetica" w:hAnsi="Helvetica" w:cs="Helvetica"/>
          <w:color w:val="333333"/>
          <w:sz w:val="21"/>
          <w:szCs w:val="21"/>
        </w:rPr>
      </w:pPr>
      <w:r>
        <w:rPr>
          <w:rFonts w:ascii="inherit" w:hAnsi="inherit" w:cs="Helvetica"/>
          <w:color w:val="333333"/>
          <w:sz w:val="21"/>
          <w:szCs w:val="21"/>
          <w:bdr w:val="none" w:sz="0" w:space="0" w:color="auto" w:frame="1"/>
        </w:rPr>
        <w:lastRenderedPageBreak/>
        <w:br/>
      </w:r>
    </w:p>
    <w:p w:rsidR="005946F0" w:rsidRDefault="005946F0" w:rsidP="005946F0">
      <w:pPr>
        <w:pStyle w:val="NormalWeb"/>
        <w:shd w:val="clear" w:color="auto" w:fill="FFFFFF"/>
        <w:spacing w:before="0" w:beforeAutospacing="0" w:after="120" w:afterAutospacing="0"/>
        <w:textAlignment w:val="baseline"/>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6124575" cy="2457450"/>
            <wp:effectExtent l="0" t="0" r="9525" b="0"/>
            <wp:docPr id="6" name="Picture 6" descr="The Good-to-Go Suitcase Company makes three ki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Good-to-Go Suitcase Company makes three kind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4575" cy="2457450"/>
                    </a:xfrm>
                    <a:prstGeom prst="rect">
                      <a:avLst/>
                    </a:prstGeom>
                    <a:noFill/>
                    <a:ln>
                      <a:noFill/>
                    </a:ln>
                  </pic:spPr>
                </pic:pic>
              </a:graphicData>
            </a:graphic>
          </wp:inline>
        </w:drawing>
      </w:r>
    </w:p>
    <w:p w:rsidR="003D0573" w:rsidRPr="003D0573" w:rsidRDefault="003D0573">
      <w:pPr>
        <w:rPr>
          <w:rFonts w:ascii="Times New Roman" w:hAnsi="Times New Roman" w:cs="Times New Roman"/>
          <w:sz w:val="24"/>
          <w:szCs w:val="24"/>
        </w:rPr>
      </w:pPr>
      <w:bookmarkStart w:id="0" w:name="_GoBack"/>
      <w:bookmarkEnd w:id="0"/>
    </w:p>
    <w:sectPr w:rsidR="003D0573" w:rsidRPr="003D05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6C1844"/>
    <w:multiLevelType w:val="hybridMultilevel"/>
    <w:tmpl w:val="3FA0340C"/>
    <w:lvl w:ilvl="0" w:tplc="8E3C33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DEC"/>
    <w:rsid w:val="00011DEC"/>
    <w:rsid w:val="001F32A5"/>
    <w:rsid w:val="003D0573"/>
    <w:rsid w:val="004F7554"/>
    <w:rsid w:val="005946F0"/>
    <w:rsid w:val="00A831DD"/>
    <w:rsid w:val="00C449E1"/>
    <w:rsid w:val="00F97A92"/>
    <w:rsid w:val="00FF55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B2AEA"/>
  <w15:chartTrackingRefBased/>
  <w15:docId w15:val="{B76070E5-7347-47D4-8950-F1AB53E42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0573"/>
    <w:pPr>
      <w:ind w:left="720"/>
      <w:contextualSpacing/>
    </w:pPr>
  </w:style>
  <w:style w:type="paragraph" w:styleId="NormalWeb">
    <w:name w:val="Normal (Web)"/>
    <w:basedOn w:val="Normal"/>
    <w:uiPriority w:val="99"/>
    <w:semiHidden/>
    <w:unhideWhenUsed/>
    <w:rsid w:val="00C449E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449E1"/>
    <w:rPr>
      <w:b/>
      <w:bCs/>
    </w:rPr>
  </w:style>
  <w:style w:type="character" w:customStyle="1" w:styleId="c1">
    <w:name w:val="c1"/>
    <w:basedOn w:val="DefaultParagraphFont"/>
    <w:rsid w:val="001F32A5"/>
  </w:style>
  <w:style w:type="character" w:styleId="Hyperlink">
    <w:name w:val="Hyperlink"/>
    <w:basedOn w:val="DefaultParagraphFont"/>
    <w:uiPriority w:val="99"/>
    <w:unhideWhenUsed/>
    <w:rsid w:val="005946F0"/>
    <w:rPr>
      <w:color w:val="0563C1" w:themeColor="hyperlink"/>
      <w:u w:val="single"/>
    </w:rPr>
  </w:style>
  <w:style w:type="character" w:styleId="UnresolvedMention">
    <w:name w:val="Unresolved Mention"/>
    <w:basedOn w:val="DefaultParagraphFont"/>
    <w:uiPriority w:val="99"/>
    <w:semiHidden/>
    <w:unhideWhenUsed/>
    <w:rsid w:val="005946F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320619">
      <w:bodyDiv w:val="1"/>
      <w:marLeft w:val="0"/>
      <w:marRight w:val="0"/>
      <w:marTop w:val="0"/>
      <w:marBottom w:val="0"/>
      <w:divBdr>
        <w:top w:val="none" w:sz="0" w:space="0" w:color="auto"/>
        <w:left w:val="none" w:sz="0" w:space="0" w:color="auto"/>
        <w:bottom w:val="none" w:sz="0" w:space="0" w:color="auto"/>
        <w:right w:val="none" w:sz="0" w:space="0" w:color="auto"/>
      </w:divBdr>
      <w:divsChild>
        <w:div w:id="1915311906">
          <w:marLeft w:val="0"/>
          <w:marRight w:val="0"/>
          <w:marTop w:val="0"/>
          <w:marBottom w:val="0"/>
          <w:divBdr>
            <w:top w:val="none" w:sz="0" w:space="0" w:color="auto"/>
            <w:left w:val="none" w:sz="0" w:space="0" w:color="auto"/>
            <w:bottom w:val="none" w:sz="0" w:space="0" w:color="auto"/>
            <w:right w:val="none" w:sz="0" w:space="0" w:color="auto"/>
          </w:divBdr>
        </w:div>
        <w:div w:id="914359600">
          <w:marLeft w:val="0"/>
          <w:marRight w:val="0"/>
          <w:marTop w:val="0"/>
          <w:marBottom w:val="0"/>
          <w:divBdr>
            <w:top w:val="none" w:sz="0" w:space="0" w:color="auto"/>
            <w:left w:val="none" w:sz="0" w:space="0" w:color="auto"/>
            <w:bottom w:val="none" w:sz="0" w:space="0" w:color="auto"/>
            <w:right w:val="none" w:sz="0" w:space="0" w:color="auto"/>
          </w:divBdr>
          <w:divsChild>
            <w:div w:id="28262095">
              <w:marLeft w:val="0"/>
              <w:marRight w:val="0"/>
              <w:marTop w:val="0"/>
              <w:marBottom w:val="450"/>
              <w:divBdr>
                <w:top w:val="none" w:sz="0" w:space="0" w:color="auto"/>
                <w:left w:val="none" w:sz="0" w:space="0" w:color="auto"/>
                <w:bottom w:val="none" w:sz="0" w:space="0" w:color="auto"/>
                <w:right w:val="none" w:sz="0" w:space="0" w:color="auto"/>
              </w:divBdr>
              <w:divsChild>
                <w:div w:id="1115248404">
                  <w:marLeft w:val="0"/>
                  <w:marRight w:val="0"/>
                  <w:marTop w:val="225"/>
                  <w:marBottom w:val="0"/>
                  <w:divBdr>
                    <w:top w:val="none" w:sz="0" w:space="0" w:color="auto"/>
                    <w:left w:val="none" w:sz="0" w:space="0" w:color="auto"/>
                    <w:bottom w:val="none" w:sz="0" w:space="0" w:color="auto"/>
                    <w:right w:val="none" w:sz="0" w:space="0" w:color="auto"/>
                  </w:divBdr>
                </w:div>
                <w:div w:id="1292520870">
                  <w:marLeft w:val="0"/>
                  <w:marRight w:val="0"/>
                  <w:marTop w:val="0"/>
                  <w:marBottom w:val="0"/>
                  <w:divBdr>
                    <w:top w:val="none" w:sz="0" w:space="0" w:color="auto"/>
                    <w:left w:val="none" w:sz="0" w:space="0" w:color="auto"/>
                    <w:bottom w:val="none" w:sz="0" w:space="0" w:color="auto"/>
                    <w:right w:val="none" w:sz="0" w:space="0" w:color="auto"/>
                  </w:divBdr>
                  <w:divsChild>
                    <w:div w:id="1324629545">
                      <w:marLeft w:val="0"/>
                      <w:marRight w:val="0"/>
                      <w:marTop w:val="0"/>
                      <w:marBottom w:val="0"/>
                      <w:divBdr>
                        <w:top w:val="none" w:sz="0" w:space="0" w:color="auto"/>
                        <w:left w:val="none" w:sz="0" w:space="0" w:color="auto"/>
                        <w:bottom w:val="none" w:sz="0" w:space="0" w:color="auto"/>
                        <w:right w:val="none" w:sz="0" w:space="0" w:color="auto"/>
                      </w:divBdr>
                      <w:divsChild>
                        <w:div w:id="80419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6009487">
      <w:bodyDiv w:val="1"/>
      <w:marLeft w:val="0"/>
      <w:marRight w:val="0"/>
      <w:marTop w:val="0"/>
      <w:marBottom w:val="0"/>
      <w:divBdr>
        <w:top w:val="none" w:sz="0" w:space="0" w:color="auto"/>
        <w:left w:val="none" w:sz="0" w:space="0" w:color="auto"/>
        <w:bottom w:val="none" w:sz="0" w:space="0" w:color="auto"/>
        <w:right w:val="none" w:sz="0" w:space="0" w:color="auto"/>
      </w:divBdr>
    </w:div>
    <w:div w:id="1009331554">
      <w:bodyDiv w:val="1"/>
      <w:marLeft w:val="0"/>
      <w:marRight w:val="0"/>
      <w:marTop w:val="0"/>
      <w:marBottom w:val="0"/>
      <w:divBdr>
        <w:top w:val="none" w:sz="0" w:space="0" w:color="auto"/>
        <w:left w:val="none" w:sz="0" w:space="0" w:color="auto"/>
        <w:bottom w:val="none" w:sz="0" w:space="0" w:color="auto"/>
        <w:right w:val="none" w:sz="0" w:space="0" w:color="auto"/>
      </w:divBdr>
    </w:div>
    <w:div w:id="1488205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724</Words>
  <Characters>4128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WATHAN</dc:creator>
  <cp:keywords/>
  <dc:description/>
  <cp:lastModifiedBy>DAN WATHAN</cp:lastModifiedBy>
  <cp:revision>2</cp:revision>
  <dcterms:created xsi:type="dcterms:W3CDTF">2017-07-24T20:16:00Z</dcterms:created>
  <dcterms:modified xsi:type="dcterms:W3CDTF">2017-07-24T20:16:00Z</dcterms:modified>
</cp:coreProperties>
</file>